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C16B1" w14:textId="77777777" w:rsidR="00904DE4" w:rsidRPr="00904DE4" w:rsidRDefault="00904DE4" w:rsidP="00904DE4">
      <w:pPr>
        <w:spacing w:line="240" w:lineRule="auto"/>
        <w:ind w:left="7788"/>
        <w:jc w:val="left"/>
        <w:rPr>
          <w:rFonts w:cs="Arial"/>
          <w:sz w:val="24"/>
          <w:lang w:val="en-US"/>
        </w:rPr>
      </w:pPr>
      <w:r w:rsidRPr="00904DE4">
        <w:rPr>
          <w:rFonts w:cs="Arial"/>
          <w:sz w:val="24"/>
          <w:lang w:val="en-US"/>
        </w:rPr>
        <w:t>30.11.2017</w:t>
      </w:r>
    </w:p>
    <w:p w14:paraId="7F9E8C15" w14:textId="77777777" w:rsidR="00904DE4" w:rsidRPr="00A65B90" w:rsidRDefault="00904DE4" w:rsidP="00D95EC8">
      <w:pPr>
        <w:spacing w:line="240" w:lineRule="auto"/>
        <w:jc w:val="left"/>
        <w:rPr>
          <w:rFonts w:eastAsia="Calibri" w:cs="Arial"/>
          <w:iCs/>
          <w:sz w:val="24"/>
          <w:lang w:val="en-US" w:eastAsia="en-US"/>
        </w:rPr>
      </w:pPr>
    </w:p>
    <w:p w14:paraId="0070F0D4" w14:textId="77777777" w:rsidR="00904DE4" w:rsidRPr="00A65B90" w:rsidRDefault="00904DE4" w:rsidP="00D95EC8">
      <w:pPr>
        <w:spacing w:line="240" w:lineRule="auto"/>
        <w:jc w:val="left"/>
        <w:rPr>
          <w:rFonts w:eastAsia="Calibri" w:cs="Arial"/>
          <w:iCs/>
          <w:sz w:val="24"/>
          <w:lang w:val="en-US" w:eastAsia="en-US"/>
        </w:rPr>
      </w:pPr>
    </w:p>
    <w:p w14:paraId="07D39769" w14:textId="77777777" w:rsidR="00904DE4" w:rsidRDefault="00904DE4" w:rsidP="00904DE4">
      <w:pPr>
        <w:spacing w:after="160" w:line="259" w:lineRule="auto"/>
        <w:jc w:val="center"/>
        <w:rPr>
          <w:rFonts w:eastAsia="Calibri" w:cs="Arial"/>
          <w:b/>
          <w:sz w:val="32"/>
          <w:szCs w:val="32"/>
          <w:lang w:val="en-US" w:eastAsia="en-US"/>
        </w:rPr>
      </w:pPr>
      <w:r w:rsidRPr="00CE7AB3">
        <w:rPr>
          <w:rFonts w:eastAsia="Calibri" w:cs="Arial"/>
          <w:b/>
          <w:sz w:val="32"/>
          <w:szCs w:val="32"/>
          <w:lang w:val="en-US" w:eastAsia="en-US"/>
        </w:rPr>
        <w:t>Postdoctoral</w:t>
      </w:r>
      <w:r w:rsidRPr="00CE7AB3">
        <w:rPr>
          <w:rFonts w:eastAsia="Calibri" w:cs="Arial"/>
          <w:b/>
          <w:sz w:val="24"/>
          <w:lang w:val="en-US" w:eastAsia="en-US"/>
        </w:rPr>
        <w:t xml:space="preserve"> </w:t>
      </w:r>
      <w:r w:rsidRPr="00CE7AB3">
        <w:rPr>
          <w:rFonts w:eastAsia="Calibri" w:cs="Arial"/>
          <w:b/>
          <w:sz w:val="32"/>
          <w:szCs w:val="32"/>
          <w:lang w:val="en-US" w:eastAsia="en-US"/>
        </w:rPr>
        <w:t xml:space="preserve">fellow and PhD position in </w:t>
      </w:r>
    </w:p>
    <w:p w14:paraId="5B6458EE" w14:textId="77777777" w:rsidR="00904DE4" w:rsidRPr="00CE7AB3" w:rsidRDefault="00904DE4" w:rsidP="00904DE4">
      <w:pPr>
        <w:spacing w:after="160" w:line="259" w:lineRule="auto"/>
        <w:jc w:val="center"/>
        <w:rPr>
          <w:rFonts w:eastAsia="Calibri" w:cs="Arial"/>
          <w:b/>
          <w:sz w:val="32"/>
          <w:szCs w:val="32"/>
          <w:lang w:val="en-US" w:eastAsia="en-US"/>
        </w:rPr>
      </w:pPr>
      <w:r w:rsidRPr="00CE7AB3">
        <w:rPr>
          <w:rFonts w:eastAsia="Calibri" w:cs="Arial"/>
          <w:b/>
          <w:sz w:val="32"/>
          <w:szCs w:val="32"/>
          <w:lang w:val="en-US" w:eastAsia="en-US"/>
        </w:rPr>
        <w:t xml:space="preserve">Plant Molecular Biology </w:t>
      </w:r>
    </w:p>
    <w:p w14:paraId="33B49A3C" w14:textId="77777777" w:rsidR="00904DE4" w:rsidRDefault="00904DE4" w:rsidP="00904DE4">
      <w:pPr>
        <w:spacing w:after="160" w:line="259" w:lineRule="auto"/>
        <w:jc w:val="left"/>
        <w:rPr>
          <w:rFonts w:eastAsia="Times New Roman" w:cs="Arial"/>
          <w:sz w:val="24"/>
          <w:lang w:val="en-US"/>
        </w:rPr>
      </w:pPr>
    </w:p>
    <w:p w14:paraId="328DC404" w14:textId="77777777" w:rsidR="00904DE4" w:rsidRPr="00E12D18" w:rsidRDefault="00904DE4" w:rsidP="00904DE4">
      <w:pPr>
        <w:spacing w:line="360" w:lineRule="auto"/>
        <w:rPr>
          <w:sz w:val="24"/>
          <w:lang w:val="en-US"/>
        </w:rPr>
      </w:pPr>
      <w:r w:rsidRPr="00E12D18">
        <w:rPr>
          <w:sz w:val="24"/>
          <w:lang w:val="en-US"/>
        </w:rPr>
        <w:t xml:space="preserve">Our research group at the </w:t>
      </w:r>
      <w:r w:rsidRPr="00E12D18">
        <w:rPr>
          <w:b/>
          <w:sz w:val="24"/>
          <w:lang w:val="en-US"/>
        </w:rPr>
        <w:t>Center for Plant Molecular Biology</w:t>
      </w:r>
      <w:r w:rsidRPr="00E12D18">
        <w:rPr>
          <w:sz w:val="24"/>
          <w:lang w:val="en-US"/>
        </w:rPr>
        <w:t xml:space="preserve"> </w:t>
      </w:r>
      <w:r w:rsidRPr="00E12D18">
        <w:rPr>
          <w:b/>
          <w:sz w:val="24"/>
          <w:lang w:val="en-US"/>
        </w:rPr>
        <w:t>(ZMBP</w:t>
      </w:r>
      <w:r w:rsidRPr="00E12D18">
        <w:rPr>
          <w:sz w:val="24"/>
          <w:lang w:val="en-US"/>
        </w:rPr>
        <w:t xml:space="preserve">), University of </w:t>
      </w:r>
      <w:proofErr w:type="spellStart"/>
      <w:r w:rsidRPr="00E12D18">
        <w:rPr>
          <w:sz w:val="24"/>
          <w:lang w:val="en-US"/>
        </w:rPr>
        <w:t>Tübingen</w:t>
      </w:r>
      <w:proofErr w:type="spellEnd"/>
      <w:r w:rsidRPr="00E12D18">
        <w:rPr>
          <w:sz w:val="24"/>
          <w:lang w:val="en-US"/>
        </w:rPr>
        <w:t xml:space="preserve">, Germany, is looking for a highly motivated </w:t>
      </w:r>
      <w:r w:rsidRPr="00E12D18">
        <w:rPr>
          <w:b/>
          <w:sz w:val="24"/>
          <w:lang w:val="en-US"/>
        </w:rPr>
        <w:t>Postdoctoral fellow</w:t>
      </w:r>
      <w:r w:rsidRPr="00E12D18">
        <w:rPr>
          <w:sz w:val="24"/>
          <w:lang w:val="en-US"/>
        </w:rPr>
        <w:t xml:space="preserve"> as well as for a talented </w:t>
      </w:r>
      <w:r w:rsidRPr="00E12D18">
        <w:rPr>
          <w:b/>
          <w:sz w:val="24"/>
          <w:lang w:val="en-US"/>
        </w:rPr>
        <w:t xml:space="preserve">PhD student. </w:t>
      </w:r>
      <w:r w:rsidRPr="00E12D18">
        <w:rPr>
          <w:sz w:val="24"/>
          <w:lang w:val="en-US"/>
        </w:rPr>
        <w:t xml:space="preserve">The appropriate candidates should have a background in cell and molecular biology and/or biochemistry. </w:t>
      </w:r>
    </w:p>
    <w:p w14:paraId="0C5EC27E" w14:textId="1251C5AC" w:rsidR="001D1AF9" w:rsidRDefault="00904DE4" w:rsidP="001D1AF9">
      <w:pPr>
        <w:spacing w:line="360" w:lineRule="auto"/>
        <w:rPr>
          <w:sz w:val="24"/>
          <w:lang w:val="en-US"/>
        </w:rPr>
      </w:pPr>
      <w:r w:rsidRPr="00E12D18">
        <w:rPr>
          <w:sz w:val="24"/>
          <w:lang w:val="en-US"/>
        </w:rPr>
        <w:t>The lab aims at elucidating the function of 14-</w:t>
      </w:r>
      <w:r w:rsidR="00A65B90">
        <w:rPr>
          <w:sz w:val="24"/>
          <w:lang w:val="en-US"/>
        </w:rPr>
        <w:t>3-3 proteins in plants. 14-3-3 d</w:t>
      </w:r>
      <w:r w:rsidRPr="00E12D18">
        <w:rPr>
          <w:sz w:val="24"/>
          <w:lang w:val="en-US"/>
        </w:rPr>
        <w:t xml:space="preserve">imers are known to interact with </w:t>
      </w:r>
      <w:r w:rsidRPr="00E12D18">
        <w:rPr>
          <w:rFonts w:cs="Arial"/>
          <w:sz w:val="24"/>
          <w:lang w:val="en-US"/>
        </w:rPr>
        <w:t xml:space="preserve">diverse phosphorylated target proteins throughout eukaryotes. Studies with a focus on individual target proteins have unequivocally demonstrated </w:t>
      </w:r>
      <w:r w:rsidR="00A65B90">
        <w:rPr>
          <w:rFonts w:cs="Arial"/>
          <w:sz w:val="24"/>
          <w:lang w:val="en-US"/>
        </w:rPr>
        <w:br/>
      </w:r>
      <w:r w:rsidRPr="00E12D18">
        <w:rPr>
          <w:rFonts w:cs="Arial"/>
          <w:sz w:val="24"/>
          <w:lang w:val="en-US"/>
        </w:rPr>
        <w:t xml:space="preserve">14-3-3s to be the crucial factors modifying the client’s activity state upon phosphorylation. </w:t>
      </w:r>
      <w:r w:rsidRPr="00E12D18">
        <w:rPr>
          <w:sz w:val="24"/>
          <w:lang w:val="en-US"/>
        </w:rPr>
        <w:t>We currently tackle the analysis of selected 14-3-3 client proteins involved in crucial signaling or cellular processes</w:t>
      </w:r>
      <w:bookmarkStart w:id="0" w:name="_GoBack"/>
      <w:bookmarkEnd w:id="0"/>
      <w:r w:rsidRPr="00E12D18">
        <w:rPr>
          <w:sz w:val="24"/>
          <w:lang w:val="en-US"/>
        </w:rPr>
        <w:t xml:space="preserve">. In each case the challenge is to analyze the physiological significance as well as the functional consequence of 14-3-3 association </w:t>
      </w:r>
      <w:r w:rsidRPr="00E12D18">
        <w:rPr>
          <w:i/>
          <w:sz w:val="24"/>
          <w:lang w:val="en-US"/>
        </w:rPr>
        <w:t>in vivo.</w:t>
      </w:r>
      <w:r w:rsidRPr="00E12D18">
        <w:rPr>
          <w:sz w:val="24"/>
          <w:lang w:val="en-US"/>
        </w:rPr>
        <w:tab/>
      </w:r>
      <w:r w:rsidRPr="00E12D18">
        <w:rPr>
          <w:sz w:val="24"/>
          <w:lang w:val="en-US"/>
        </w:rPr>
        <w:tab/>
      </w:r>
    </w:p>
    <w:p w14:paraId="3AEEA99C" w14:textId="19C58D3B" w:rsidR="00904DE4" w:rsidRPr="001D1AF9" w:rsidRDefault="00904DE4" w:rsidP="001D1AF9">
      <w:pPr>
        <w:spacing w:line="360" w:lineRule="auto"/>
        <w:rPr>
          <w:sz w:val="24"/>
          <w:lang w:val="en-US"/>
        </w:rPr>
      </w:pPr>
      <w:r w:rsidRPr="001D1AF9">
        <w:rPr>
          <w:rFonts w:cs="Arial"/>
          <w:sz w:val="24"/>
          <w:lang w:val="en-US"/>
        </w:rPr>
        <w:t xml:space="preserve">Who should apply? People that show enthusiasm for science, that take initiative and are proactive and constructive. The Postdoc position is a grant-funded position </w:t>
      </w:r>
      <w:r w:rsidR="00DD1B18">
        <w:rPr>
          <w:rFonts w:cs="Arial"/>
          <w:sz w:val="24"/>
          <w:lang w:val="en-US"/>
        </w:rPr>
        <w:t xml:space="preserve">(4 years) </w:t>
      </w:r>
      <w:r w:rsidRPr="001D1AF9">
        <w:rPr>
          <w:rFonts w:cs="Arial"/>
          <w:sz w:val="24"/>
          <w:lang w:val="en-US"/>
        </w:rPr>
        <w:t xml:space="preserve">which will begin as soon as possible. In both cases applications will be accepted until the position is filled and should include CV, research experience and contact details of two references. </w:t>
      </w:r>
      <w:r w:rsidRPr="001D1AF9">
        <w:rPr>
          <w:rFonts w:cs="Arial"/>
          <w:noProof/>
          <w:sz w:val="24"/>
          <w:lang w:val="en-US" w:eastAsia="de-DE"/>
        </w:rPr>
        <w:t xml:space="preserve"> </w:t>
      </w:r>
    </w:p>
    <w:p w14:paraId="1D80817C" w14:textId="77777777" w:rsidR="001D1AF9" w:rsidRDefault="00904DE4" w:rsidP="001D1AF9">
      <w:pPr>
        <w:spacing w:line="360" w:lineRule="auto"/>
        <w:jc w:val="left"/>
        <w:rPr>
          <w:rFonts w:cs="Arial"/>
          <w:color w:val="000000"/>
          <w:sz w:val="24"/>
          <w:lang w:val="en-US" w:eastAsia="de-DE"/>
        </w:rPr>
      </w:pPr>
      <w:r w:rsidRPr="001D1AF9">
        <w:rPr>
          <w:rFonts w:eastAsia="Times New Roman" w:cs="Arial"/>
          <w:sz w:val="24"/>
          <w:lang w:val="en-US"/>
        </w:rPr>
        <w:t xml:space="preserve">The University of </w:t>
      </w:r>
      <w:proofErr w:type="spellStart"/>
      <w:r w:rsidRPr="001D1AF9">
        <w:rPr>
          <w:rFonts w:eastAsia="Times New Roman" w:cs="Arial"/>
          <w:sz w:val="24"/>
          <w:lang w:val="en-US"/>
        </w:rPr>
        <w:t>Tübingen</w:t>
      </w:r>
      <w:proofErr w:type="spellEnd"/>
      <w:r w:rsidRPr="001D1AF9">
        <w:rPr>
          <w:rFonts w:eastAsia="Times New Roman" w:cs="Arial"/>
          <w:sz w:val="24"/>
          <w:lang w:val="en-US"/>
        </w:rPr>
        <w:t xml:space="preserve"> is committed to increase the proportion of women in Science and qualified women are particularly encouraged to apply. Equally qualified applicants with disabilities will be given preference</w:t>
      </w:r>
      <w:r w:rsidRPr="001D1AF9">
        <w:rPr>
          <w:rFonts w:cs="Arial"/>
          <w:color w:val="000000"/>
          <w:sz w:val="24"/>
          <w:lang w:val="en-US" w:eastAsia="de-DE"/>
        </w:rPr>
        <w:t>.</w:t>
      </w:r>
    </w:p>
    <w:p w14:paraId="1C334DCE" w14:textId="1ED9A3A3" w:rsidR="00904DE4" w:rsidRPr="001D1AF9" w:rsidRDefault="00904DE4" w:rsidP="001D1AF9">
      <w:pPr>
        <w:spacing w:line="360" w:lineRule="auto"/>
        <w:jc w:val="left"/>
        <w:rPr>
          <w:rFonts w:cs="Arial"/>
          <w:color w:val="000000"/>
          <w:sz w:val="24"/>
          <w:lang w:val="en-US" w:eastAsia="de-DE"/>
        </w:rPr>
      </w:pPr>
      <w:r w:rsidRPr="001D1AF9">
        <w:rPr>
          <w:rFonts w:cs="Arial"/>
          <w:sz w:val="24"/>
          <w:lang w:val="en-US"/>
        </w:rPr>
        <w:t xml:space="preserve">Please send your application as a single PDF-file to </w:t>
      </w:r>
      <w:r w:rsidR="001D1AF9">
        <w:rPr>
          <w:rFonts w:cs="Arial"/>
          <w:sz w:val="24"/>
          <w:lang w:val="en-US"/>
        </w:rPr>
        <w:br/>
      </w:r>
      <w:hyperlink r:id="rId7" w:history="1">
        <w:r w:rsidRPr="001D1AF9">
          <w:rPr>
            <w:rStyle w:val="Link"/>
            <w:rFonts w:ascii="Arial" w:hAnsi="Arial" w:cs="Arial"/>
            <w:sz w:val="24"/>
            <w:lang w:val="en-US"/>
          </w:rPr>
          <w:t>claudia.oecking@zmbp.uni-tuebingen.de</w:t>
        </w:r>
      </w:hyperlink>
      <w:r w:rsidRPr="00904DE4">
        <w:rPr>
          <w:lang w:val="en-US"/>
        </w:rPr>
        <w:t xml:space="preserve"> </w:t>
      </w:r>
    </w:p>
    <w:p w14:paraId="5712DA5A" w14:textId="70EDA43B" w:rsidR="00277E49" w:rsidRPr="00904DE4" w:rsidRDefault="004A2D40" w:rsidP="00D95EC8">
      <w:pPr>
        <w:spacing w:line="240" w:lineRule="auto"/>
        <w:jc w:val="left"/>
        <w:rPr>
          <w:rFonts w:eastAsia="Calibri" w:cs="Arial"/>
          <w:iCs/>
          <w:sz w:val="24"/>
          <w:lang w:val="en-US" w:eastAsia="en-US"/>
        </w:rPr>
      </w:pPr>
      <w:r w:rsidRPr="00706C02">
        <w:rPr>
          <w:rFonts w:cs="Arial"/>
          <w:noProof/>
          <w:sz w:val="24"/>
          <w:lang w:eastAsia="de-DE"/>
        </w:rPr>
        <mc:AlternateContent>
          <mc:Choice Requires="wps">
            <w:drawing>
              <wp:anchor distT="0" distB="0" distL="114300" distR="114300" simplePos="0" relativeHeight="251659776" behindDoc="1" locked="0" layoutInCell="0" allowOverlap="1" wp14:anchorId="094FA469" wp14:editId="79920D43">
                <wp:simplePos x="0" y="0"/>
                <wp:positionH relativeFrom="page">
                  <wp:posOffset>620395</wp:posOffset>
                </wp:positionH>
                <wp:positionV relativeFrom="margin">
                  <wp:posOffset>-8255</wp:posOffset>
                </wp:positionV>
                <wp:extent cx="6120130" cy="144145"/>
                <wp:effectExtent l="0" t="0" r="0" b="8255"/>
                <wp:wrapTight wrapText="bothSides">
                  <wp:wrapPolygon edited="0">
                    <wp:start x="0" y="0"/>
                    <wp:lineTo x="0" y="19982"/>
                    <wp:lineTo x="21515" y="19982"/>
                    <wp:lineTo x="21515" y="0"/>
                    <wp:lineTo x="0" y="0"/>
                  </wp:wrapPolygon>
                </wp:wrapTight>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4145"/>
                        </a:xfrm>
                        <a:prstGeom prst="rect">
                          <a:avLst/>
                        </a:prstGeom>
                        <a:solidFill>
                          <a:srgbClr val="B4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07BC4" id="Rectangle 3" o:spid="_x0000_s1026" style="position:absolute;margin-left:48.85pt;margin-top:-.6pt;width:481.9pt;height:11.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" o:allowincell="f" fillcolor="#b4a069" stroked="f">
                <w10:wrap type="tight" anchorx="page" anchory="margin"/>
              </v:rect>
            </w:pict>
          </mc:Fallback>
        </mc:AlternateContent>
      </w:r>
    </w:p>
    <w:sectPr w:rsidR="00277E49" w:rsidRPr="00904DE4" w:rsidSect="00C35C76">
      <w:headerReference w:type="default" r:id="rId8"/>
      <w:pgSz w:w="11906" w:h="16838" w:code="9"/>
      <w:pgMar w:top="2722" w:right="1134" w:bottom="1134" w:left="1134" w:header="113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0BD5A" w14:textId="77777777" w:rsidR="00FA2707" w:rsidRDefault="00FA2707">
      <w:r>
        <w:separator/>
      </w:r>
    </w:p>
  </w:endnote>
  <w:endnote w:type="continuationSeparator" w:id="0">
    <w:p w14:paraId="72DDF014" w14:textId="77777777" w:rsidR="00FA2707" w:rsidRDefault="00FA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470B1" w14:textId="77777777" w:rsidR="00FA2707" w:rsidRDefault="00FA2707">
      <w:r>
        <w:separator/>
      </w:r>
    </w:p>
  </w:footnote>
  <w:footnote w:type="continuationSeparator" w:id="0">
    <w:p w14:paraId="781091AB" w14:textId="77777777" w:rsidR="00FA2707" w:rsidRDefault="00FA27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48C2F" w14:textId="77777777" w:rsidR="00116ABD" w:rsidRPr="003A5716" w:rsidRDefault="006D44D7" w:rsidP="000E75ED">
    <w:pPr>
      <w:pStyle w:val="EKUTFakultt"/>
      <w:framePr w:w="4868" w:h="1036" w:hRule="exact" w:wrap="around" w:vAnchor="text" w:hAnchor="page" w:x="6176" w:y="197"/>
      <w:rPr>
        <w:noProof/>
      </w:rPr>
    </w:pPr>
    <w:r>
      <w:rPr>
        <w:noProof/>
      </w:rPr>
      <w:t>Math</w:t>
    </w:r>
    <w:r w:rsidR="000D3C8E">
      <w:rPr>
        <w:noProof/>
      </w:rPr>
      <w:t>.</w:t>
    </w:r>
    <w:r>
      <w:rPr>
        <w:noProof/>
      </w:rPr>
      <w:t>-Naturwissenschaftliche Fakultät</w:t>
    </w:r>
  </w:p>
  <w:p w14:paraId="2C12BE11" w14:textId="77777777" w:rsidR="006D44D7" w:rsidRDefault="006D44D7" w:rsidP="000E75ED">
    <w:pPr>
      <w:pStyle w:val="EKUTFakultt"/>
      <w:framePr w:w="4868" w:h="1036" w:hRule="exact" w:wrap="around" w:vAnchor="text" w:hAnchor="page" w:x="6176" w:y="197"/>
      <w:rPr>
        <w:noProof/>
      </w:rPr>
    </w:pPr>
    <w:r>
      <w:rPr>
        <w:noProof/>
      </w:rPr>
      <w:t xml:space="preserve">Zentrum für Molekularbiologie </w:t>
    </w:r>
  </w:p>
  <w:p w14:paraId="66126798" w14:textId="77777777" w:rsidR="00116ABD" w:rsidRPr="003A5716" w:rsidRDefault="006D44D7" w:rsidP="000E75ED">
    <w:pPr>
      <w:pStyle w:val="EKUTFakultt"/>
      <w:framePr w:w="4868" w:h="1036" w:hRule="exact" w:wrap="around" w:vAnchor="text" w:hAnchor="page" w:x="6176" w:y="197"/>
    </w:pPr>
    <w:r>
      <w:rPr>
        <w:noProof/>
      </w:rPr>
      <w:t>der Pflanzen (ZMBP)</w:t>
    </w:r>
  </w:p>
  <w:p w14:paraId="6B1D0EC1" w14:textId="77777777" w:rsidR="00116ABD" w:rsidRDefault="006D44D7">
    <w:pPr>
      <w:pStyle w:val="Kopfzeile"/>
    </w:pPr>
    <w:r>
      <w:rPr>
        <w:noProof/>
        <w:lang w:eastAsia="de-DE"/>
      </w:rPr>
      <w:drawing>
        <wp:anchor distT="0" distB="0" distL="114300" distR="114300" simplePos="0" relativeHeight="251657728" behindDoc="0" locked="1" layoutInCell="0" allowOverlap="1" wp14:anchorId="3A4836EF" wp14:editId="7F704D01">
          <wp:simplePos x="0" y="0"/>
          <wp:positionH relativeFrom="page">
            <wp:posOffset>720090</wp:posOffset>
          </wp:positionH>
          <wp:positionV relativeFrom="page">
            <wp:posOffset>720090</wp:posOffset>
          </wp:positionV>
          <wp:extent cx="2803525" cy="720725"/>
          <wp:effectExtent l="0" t="0" r="0" b="3175"/>
          <wp:wrapSquare wrapText="bothSides"/>
          <wp:docPr id="3" name="Grafik 3"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3525" cy="72072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B90A6F"/>
    <w:multiLevelType w:val="hybridMultilevel"/>
    <w:tmpl w:val="EC7AB5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A1B5313"/>
    <w:multiLevelType w:val="hybridMultilevel"/>
    <w:tmpl w:val="2F46DA1E"/>
    <w:lvl w:ilvl="0" w:tplc="D5105F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D7"/>
    <w:rsid w:val="00066B8C"/>
    <w:rsid w:val="00072E55"/>
    <w:rsid w:val="00075ACD"/>
    <w:rsid w:val="000A0C7B"/>
    <w:rsid w:val="000D3C8E"/>
    <w:rsid w:val="000D5FC0"/>
    <w:rsid w:val="000D7C25"/>
    <w:rsid w:val="000E673F"/>
    <w:rsid w:val="000E75ED"/>
    <w:rsid w:val="001443F7"/>
    <w:rsid w:val="001A41D8"/>
    <w:rsid w:val="001A459C"/>
    <w:rsid w:val="001D1AF9"/>
    <w:rsid w:val="001D6201"/>
    <w:rsid w:val="001F7FD4"/>
    <w:rsid w:val="00213274"/>
    <w:rsid w:val="00261157"/>
    <w:rsid w:val="00261BA6"/>
    <w:rsid w:val="0027000D"/>
    <w:rsid w:val="00277E49"/>
    <w:rsid w:val="002A7E85"/>
    <w:rsid w:val="00307698"/>
    <w:rsid w:val="0031782D"/>
    <w:rsid w:val="00345ABD"/>
    <w:rsid w:val="0039531E"/>
    <w:rsid w:val="003A66BD"/>
    <w:rsid w:val="003C1E3F"/>
    <w:rsid w:val="00410360"/>
    <w:rsid w:val="00433585"/>
    <w:rsid w:val="00473D19"/>
    <w:rsid w:val="004A2D40"/>
    <w:rsid w:val="00504045"/>
    <w:rsid w:val="00527304"/>
    <w:rsid w:val="00566CC1"/>
    <w:rsid w:val="00585AA4"/>
    <w:rsid w:val="0058606A"/>
    <w:rsid w:val="005A25F4"/>
    <w:rsid w:val="005A67E2"/>
    <w:rsid w:val="005D0C19"/>
    <w:rsid w:val="005E6C3E"/>
    <w:rsid w:val="00633A29"/>
    <w:rsid w:val="0063649D"/>
    <w:rsid w:val="006D44D7"/>
    <w:rsid w:val="006D56F0"/>
    <w:rsid w:val="006E611D"/>
    <w:rsid w:val="00706C02"/>
    <w:rsid w:val="00711F7A"/>
    <w:rsid w:val="00737615"/>
    <w:rsid w:val="00770AA7"/>
    <w:rsid w:val="0079186D"/>
    <w:rsid w:val="007B7DD7"/>
    <w:rsid w:val="007C7A60"/>
    <w:rsid w:val="007F2260"/>
    <w:rsid w:val="00805812"/>
    <w:rsid w:val="0087784B"/>
    <w:rsid w:val="0089074A"/>
    <w:rsid w:val="008F20C4"/>
    <w:rsid w:val="008F7372"/>
    <w:rsid w:val="00904DE4"/>
    <w:rsid w:val="0096226C"/>
    <w:rsid w:val="009769CC"/>
    <w:rsid w:val="009853DC"/>
    <w:rsid w:val="009A4ADB"/>
    <w:rsid w:val="009E15B3"/>
    <w:rsid w:val="009E4651"/>
    <w:rsid w:val="00A00B2F"/>
    <w:rsid w:val="00A12589"/>
    <w:rsid w:val="00A12871"/>
    <w:rsid w:val="00A23D04"/>
    <w:rsid w:val="00A339CE"/>
    <w:rsid w:val="00A4621C"/>
    <w:rsid w:val="00A65B90"/>
    <w:rsid w:val="00A821FC"/>
    <w:rsid w:val="00B01FC0"/>
    <w:rsid w:val="00B0667B"/>
    <w:rsid w:val="00B157DF"/>
    <w:rsid w:val="00B2109F"/>
    <w:rsid w:val="00B411AE"/>
    <w:rsid w:val="00BB423A"/>
    <w:rsid w:val="00BD1583"/>
    <w:rsid w:val="00BD19B1"/>
    <w:rsid w:val="00BE5C4E"/>
    <w:rsid w:val="00BF7ECD"/>
    <w:rsid w:val="00C07164"/>
    <w:rsid w:val="00C1633B"/>
    <w:rsid w:val="00C34FF1"/>
    <w:rsid w:val="00C35C76"/>
    <w:rsid w:val="00C615D0"/>
    <w:rsid w:val="00CD18C9"/>
    <w:rsid w:val="00CE5FA1"/>
    <w:rsid w:val="00CE7AB3"/>
    <w:rsid w:val="00D13DC3"/>
    <w:rsid w:val="00D1691A"/>
    <w:rsid w:val="00D700CF"/>
    <w:rsid w:val="00D95EC8"/>
    <w:rsid w:val="00DB7ABE"/>
    <w:rsid w:val="00DD1B18"/>
    <w:rsid w:val="00DF7234"/>
    <w:rsid w:val="00E12D18"/>
    <w:rsid w:val="00EA5DD3"/>
    <w:rsid w:val="00EB7184"/>
    <w:rsid w:val="00F11A76"/>
    <w:rsid w:val="00F339FB"/>
    <w:rsid w:val="00F5453E"/>
    <w:rsid w:val="00F77ED5"/>
    <w:rsid w:val="00F90D80"/>
    <w:rsid w:val="00F93A84"/>
    <w:rsid w:val="00FA2707"/>
    <w:rsid w:val="00FE4D85"/>
    <w:rsid w:val="00FF498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D1A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A5716"/>
    <w:pPr>
      <w:spacing w:line="320" w:lineRule="atLeast"/>
      <w:jc w:val="both"/>
    </w:pPr>
    <w:rPr>
      <w:rFonts w:ascii="Arial" w:hAnsi="Arial"/>
      <w:sz w:val="22"/>
      <w:szCs w:val="24"/>
      <w:lang w:eastAsia="ja-JP"/>
    </w:rPr>
  </w:style>
  <w:style w:type="paragraph" w:styleId="berschrift1">
    <w:name w:val="heading 1"/>
    <w:basedOn w:val="Standard"/>
    <w:next w:val="Standard"/>
    <w:qFormat/>
    <w:rsid w:val="003A5716"/>
    <w:pPr>
      <w:keepNext/>
      <w:spacing w:before="240" w:after="60"/>
      <w:outlineLvl w:val="0"/>
    </w:pPr>
    <w:rPr>
      <w:rFonts w:cs="Arial"/>
      <w:b/>
      <w:bCs/>
      <w:kern w:val="32"/>
      <w:sz w:val="4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KUTFakultt">
    <w:name w:val="EKUT Fakultät"/>
    <w:basedOn w:val="Standard"/>
    <w:rsid w:val="003A5716"/>
    <w:pPr>
      <w:tabs>
        <w:tab w:val="left" w:pos="7371"/>
      </w:tabs>
      <w:contextualSpacing/>
    </w:pPr>
    <w:rPr>
      <w:rFonts w:eastAsia="Times New Roman" w:cs="Arial"/>
      <w:b/>
      <w:color w:val="A51B38"/>
      <w:szCs w:val="20"/>
      <w:lang w:eastAsia="de-DE"/>
    </w:rPr>
  </w:style>
  <w:style w:type="paragraph" w:styleId="Kopfzeile">
    <w:name w:val="header"/>
    <w:basedOn w:val="Standard"/>
    <w:rsid w:val="003A5716"/>
    <w:pPr>
      <w:tabs>
        <w:tab w:val="center" w:pos="4536"/>
        <w:tab w:val="right" w:pos="9072"/>
      </w:tabs>
    </w:pPr>
  </w:style>
  <w:style w:type="paragraph" w:styleId="Fuzeile">
    <w:name w:val="footer"/>
    <w:basedOn w:val="Standard"/>
    <w:rsid w:val="003A5716"/>
    <w:pPr>
      <w:tabs>
        <w:tab w:val="center" w:pos="4536"/>
        <w:tab w:val="right" w:pos="9072"/>
      </w:tabs>
    </w:pPr>
  </w:style>
  <w:style w:type="character" w:styleId="Link">
    <w:name w:val="Hyperlink"/>
    <w:uiPriority w:val="99"/>
    <w:unhideWhenUsed/>
    <w:rsid w:val="006D44D7"/>
    <w:rPr>
      <w:rFonts w:ascii="Times New Roman" w:hAnsi="Times New Roman" w:cs="Times New Roman" w:hint="default"/>
      <w:color w:val="0000FF"/>
      <w:u w:val="single"/>
    </w:rPr>
  </w:style>
  <w:style w:type="paragraph" w:styleId="Sprechblasentext">
    <w:name w:val="Balloon Text"/>
    <w:basedOn w:val="Standard"/>
    <w:link w:val="SprechblasentextZchn"/>
    <w:uiPriority w:val="99"/>
    <w:semiHidden/>
    <w:unhideWhenUsed/>
    <w:rsid w:val="009E46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4651"/>
    <w:rPr>
      <w:rFonts w:ascii="Tahoma" w:hAnsi="Tahoma" w:cs="Tahoma"/>
      <w:sz w:val="16"/>
      <w:szCs w:val="16"/>
      <w:lang w:eastAsia="ja-JP"/>
    </w:rPr>
  </w:style>
  <w:style w:type="character" w:styleId="Kommentarzeichen">
    <w:name w:val="annotation reference"/>
    <w:basedOn w:val="Absatz-Standardschriftart"/>
    <w:uiPriority w:val="99"/>
    <w:semiHidden/>
    <w:unhideWhenUsed/>
    <w:rsid w:val="009E4651"/>
    <w:rPr>
      <w:sz w:val="16"/>
      <w:szCs w:val="16"/>
    </w:rPr>
  </w:style>
  <w:style w:type="paragraph" w:styleId="Kommentartext">
    <w:name w:val="annotation text"/>
    <w:basedOn w:val="Standard"/>
    <w:link w:val="KommentartextZchn"/>
    <w:uiPriority w:val="99"/>
    <w:semiHidden/>
    <w:unhideWhenUsed/>
    <w:rsid w:val="009E46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4651"/>
    <w:rPr>
      <w:rFonts w:ascii="Arial" w:hAnsi="Arial"/>
      <w:lang w:eastAsia="ja-JP"/>
    </w:rPr>
  </w:style>
  <w:style w:type="paragraph" w:styleId="Kommentarthema">
    <w:name w:val="annotation subject"/>
    <w:basedOn w:val="Kommentartext"/>
    <w:next w:val="Kommentartext"/>
    <w:link w:val="KommentarthemaZchn"/>
    <w:uiPriority w:val="99"/>
    <w:semiHidden/>
    <w:unhideWhenUsed/>
    <w:rsid w:val="009E4651"/>
    <w:rPr>
      <w:b/>
      <w:bCs/>
    </w:rPr>
  </w:style>
  <w:style w:type="character" w:customStyle="1" w:styleId="KommentarthemaZchn">
    <w:name w:val="Kommentarthema Zchn"/>
    <w:basedOn w:val="KommentartextZchn"/>
    <w:link w:val="Kommentarthema"/>
    <w:uiPriority w:val="99"/>
    <w:semiHidden/>
    <w:rsid w:val="009E4651"/>
    <w:rPr>
      <w:rFonts w:ascii="Arial" w:hAnsi="Arial"/>
      <w:b/>
      <w:bCs/>
      <w:lang w:eastAsia="ja-JP"/>
    </w:rPr>
  </w:style>
  <w:style w:type="character" w:styleId="BesuchterLink">
    <w:name w:val="FollowedHyperlink"/>
    <w:basedOn w:val="Absatz-Standardschriftart"/>
    <w:uiPriority w:val="99"/>
    <w:semiHidden/>
    <w:unhideWhenUsed/>
    <w:rsid w:val="00433585"/>
    <w:rPr>
      <w:color w:val="800080" w:themeColor="followedHyperlink"/>
      <w:u w:val="single"/>
    </w:rPr>
  </w:style>
  <w:style w:type="paragraph" w:customStyle="1" w:styleId="EKUTAdresseAbsender">
    <w:name w:val="EKUT Adresse/Absender"/>
    <w:basedOn w:val="Standard"/>
    <w:rsid w:val="00585AA4"/>
    <w:pPr>
      <w:spacing w:line="240" w:lineRule="auto"/>
      <w:contextualSpacing/>
      <w:jc w:val="left"/>
    </w:pPr>
    <w:rPr>
      <w:rFonts w:eastAsia="Times New Roman" w:cs="Arial"/>
      <w:sz w:val="14"/>
      <w:szCs w:val="20"/>
      <w:lang w:eastAsia="de-DE"/>
    </w:rPr>
  </w:style>
  <w:style w:type="paragraph" w:customStyle="1" w:styleId="Institutsname">
    <w:name w:val="Institutsname"/>
    <w:basedOn w:val="Textkrper"/>
    <w:rsid w:val="00277E49"/>
    <w:pPr>
      <w:suppressAutoHyphens/>
      <w:spacing w:line="220" w:lineRule="atLeast"/>
      <w:jc w:val="left"/>
    </w:pPr>
    <w:rPr>
      <w:rFonts w:ascii="Univers" w:eastAsia="Times New Roman" w:hAnsi="Univers"/>
      <w:sz w:val="20"/>
      <w:szCs w:val="20"/>
      <w:lang w:eastAsia="ar-SA"/>
    </w:rPr>
  </w:style>
  <w:style w:type="paragraph" w:customStyle="1" w:styleId="Institutsadresse">
    <w:name w:val="Institutsadresse"/>
    <w:basedOn w:val="Standard"/>
    <w:rsid w:val="00277E49"/>
    <w:pPr>
      <w:suppressAutoHyphens/>
      <w:spacing w:line="200" w:lineRule="atLeast"/>
      <w:jc w:val="left"/>
    </w:pPr>
    <w:rPr>
      <w:rFonts w:ascii="Univers" w:eastAsia="Times New Roman" w:hAnsi="Univers"/>
      <w:sz w:val="16"/>
      <w:szCs w:val="20"/>
      <w:lang w:eastAsia="ar-SA"/>
    </w:rPr>
  </w:style>
  <w:style w:type="character" w:styleId="Hervorhebung">
    <w:name w:val="Emphasis"/>
    <w:basedOn w:val="Absatz-Standardschriftart"/>
    <w:qFormat/>
    <w:rsid w:val="00277E49"/>
    <w:rPr>
      <w:i/>
      <w:iCs/>
    </w:rPr>
  </w:style>
  <w:style w:type="paragraph" w:styleId="Listenabsatz">
    <w:name w:val="List Paragraph"/>
    <w:basedOn w:val="Standard"/>
    <w:uiPriority w:val="34"/>
    <w:qFormat/>
    <w:rsid w:val="00277E49"/>
    <w:pPr>
      <w:spacing w:line="240" w:lineRule="auto"/>
      <w:ind w:left="720"/>
      <w:contextualSpacing/>
      <w:jc w:val="left"/>
    </w:pPr>
    <w:rPr>
      <w:rFonts w:ascii="Times New Roman" w:eastAsia="Times New Roman" w:hAnsi="Times New Roman"/>
      <w:sz w:val="24"/>
      <w:lang w:eastAsia="de-DE"/>
    </w:rPr>
  </w:style>
  <w:style w:type="paragraph" w:styleId="Textkrper">
    <w:name w:val="Body Text"/>
    <w:basedOn w:val="Standard"/>
    <w:link w:val="TextkrperZchn"/>
    <w:uiPriority w:val="99"/>
    <w:semiHidden/>
    <w:unhideWhenUsed/>
    <w:rsid w:val="00277E49"/>
    <w:pPr>
      <w:spacing w:after="120"/>
    </w:pPr>
  </w:style>
  <w:style w:type="character" w:customStyle="1" w:styleId="TextkrperZchn">
    <w:name w:val="Textkörper Zchn"/>
    <w:basedOn w:val="Absatz-Standardschriftart"/>
    <w:link w:val="Textkrper"/>
    <w:uiPriority w:val="99"/>
    <w:semiHidden/>
    <w:rsid w:val="00277E49"/>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55387">
      <w:bodyDiv w:val="1"/>
      <w:marLeft w:val="0"/>
      <w:marRight w:val="0"/>
      <w:marTop w:val="0"/>
      <w:marBottom w:val="0"/>
      <w:divBdr>
        <w:top w:val="none" w:sz="0" w:space="0" w:color="auto"/>
        <w:left w:val="none" w:sz="0" w:space="0" w:color="auto"/>
        <w:bottom w:val="none" w:sz="0" w:space="0" w:color="auto"/>
        <w:right w:val="none" w:sz="0" w:space="0" w:color="auto"/>
      </w:divBdr>
    </w:div>
    <w:div w:id="1086000940">
      <w:bodyDiv w:val="1"/>
      <w:marLeft w:val="0"/>
      <w:marRight w:val="0"/>
      <w:marTop w:val="0"/>
      <w:marBottom w:val="0"/>
      <w:divBdr>
        <w:top w:val="none" w:sz="0" w:space="0" w:color="auto"/>
        <w:left w:val="none" w:sz="0" w:space="0" w:color="auto"/>
        <w:bottom w:val="none" w:sz="0" w:space="0" w:color="auto"/>
        <w:right w:val="none" w:sz="0" w:space="0" w:color="auto"/>
      </w:divBdr>
    </w:div>
    <w:div w:id="1316760500">
      <w:bodyDiv w:val="1"/>
      <w:marLeft w:val="0"/>
      <w:marRight w:val="0"/>
      <w:marTop w:val="0"/>
      <w:marBottom w:val="0"/>
      <w:divBdr>
        <w:top w:val="none" w:sz="0" w:space="0" w:color="auto"/>
        <w:left w:val="none" w:sz="0" w:space="0" w:color="auto"/>
        <w:bottom w:val="none" w:sz="0" w:space="0" w:color="auto"/>
        <w:right w:val="none" w:sz="0" w:space="0" w:color="auto"/>
      </w:divBdr>
    </w:div>
    <w:div w:id="16638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laudia.oecking@zmbp.uni-tuebingen.d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ecker\Desktop\UT_PersAnz_A4_farbe_balk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C:\Users\Roecker\Desktop\UT_PersAnz_A4_farbe_balken.dot</Template>
  <TotalTime>0</TotalTime>
  <Pages>1</Pages>
  <Words>238</Words>
  <Characters>1500</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&lt;Ennius et sapines et fortis et alter Homerus, ut critici dicunt, leviter curare videtur, quo promissa cadant et somnia Pythagorea</vt:lpstr>
    </vt:vector>
  </TitlesOfParts>
  <Company>BBDO Services GmbH</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&lt;Ennius et sapines et fortis et alter Homerus, ut critici dicunt, leviter curare videtur, quo promissa cadant et somnia Pythagorea</dc:title>
  <dc:creator>Silvia Röcker</dc:creator>
  <cp:lastModifiedBy>Microsoft Office-Anwender</cp:lastModifiedBy>
  <cp:revision>8</cp:revision>
  <cp:lastPrinted>2017-11-30T16:05:00Z</cp:lastPrinted>
  <dcterms:created xsi:type="dcterms:W3CDTF">2017-11-30T15:05:00Z</dcterms:created>
  <dcterms:modified xsi:type="dcterms:W3CDTF">2017-11-30T16:21:00Z</dcterms:modified>
</cp:coreProperties>
</file>